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90A67" w:rsidRDefault="00B90A67" w:rsidP="00B90A67"/>
    <w:p w:rsidR="00B90A67" w:rsidRDefault="00B90A67" w:rsidP="00B90A67">
      <w:pPr>
        <w:jc w:val="center"/>
      </w:pPr>
      <w:r>
        <w:rPr>
          <w:noProof/>
          <w:lang w:eastAsia="ru-RU"/>
        </w:rPr>
        <w:drawing>
          <wp:inline distT="0" distB="0" distL="0" distR="0" wp14:anchorId="1EBEB500" wp14:editId="46221C90">
            <wp:extent cx="6532323" cy="9105900"/>
            <wp:effectExtent l="0" t="0" r="1905" b="0"/>
            <wp:docPr id="15" name="Рисунок 15" descr="http://sad265.ru/images/tel_d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d265.ru/images/tel_dov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51" cy="91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67" w:rsidRDefault="00B90A67" w:rsidP="00B90A67">
      <w:pPr>
        <w:jc w:val="center"/>
      </w:pPr>
    </w:p>
    <w:p w:rsidR="00B90A67" w:rsidRDefault="00B90A67" w:rsidP="00B90A67">
      <w:pPr>
        <w:sectPr w:rsidR="00B90A67" w:rsidSect="00B90A67">
          <w:pgSz w:w="11906" w:h="16838"/>
          <w:pgMar w:top="720" w:right="720" w:bottom="720" w:left="720" w:header="708" w:footer="708" w:gutter="0"/>
          <w:pgBorders w:offsetFrom="page">
            <w:top w:val="shadowedSquares" w:sz="8" w:space="24" w:color="auto"/>
            <w:left w:val="shadowedSquares" w:sz="8" w:space="24" w:color="auto"/>
            <w:bottom w:val="shadowedSquares" w:sz="8" w:space="24" w:color="auto"/>
            <w:right w:val="shadowedSquares" w:sz="8" w:space="24" w:color="auto"/>
          </w:pgBorders>
          <w:cols w:space="708"/>
          <w:docGrid w:linePitch="360"/>
        </w:sectPr>
      </w:pPr>
    </w:p>
    <w:p w:rsidR="00B90A67" w:rsidRDefault="00B90A67" w:rsidP="00B90A67"/>
    <w:p w:rsidR="00B90A67" w:rsidRPr="00B90A67" w:rsidRDefault="00B90A67" w:rsidP="00B90A67">
      <w:pPr>
        <w:jc w:val="center"/>
      </w:pPr>
      <w:r w:rsidRPr="00B90A67">
        <w:t>ЧТО ТАКОЕ "ТЕЛЕФОН ДОВЕРИЯ"</w:t>
      </w:r>
    </w:p>
    <w:p w:rsidR="00B90A67" w:rsidRPr="00B90A67" w:rsidRDefault="00B90A67" w:rsidP="00B90A67">
      <w:r w:rsidRPr="00B90A67">
        <w:t> </w:t>
      </w:r>
    </w:p>
    <w:p w:rsidR="00B90A67" w:rsidRDefault="00B90A67" w:rsidP="00B90A67">
      <w:pPr>
        <w:jc w:val="center"/>
      </w:pPr>
      <w:r w:rsidRPr="00B90A67">
        <w:drawing>
          <wp:inline distT="0" distB="0" distL="0" distR="0" wp14:anchorId="42BE17A3" wp14:editId="119D9851">
            <wp:extent cx="2857500" cy="1419225"/>
            <wp:effectExtent l="0" t="0" r="0" b="9525"/>
            <wp:docPr id="1" name="Рисунок 1" descr="http://sad265.ru/images/tel_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65.ru/images/tel_d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У каждого из нас бывают ситуации, когда нам на душе тяжело, а разговора с подружкой, другом, мамой недостаточно или более того, он нежелателен из-за того, что вопрос очень интимный и деликатный. Как быть? Конечно, можно пойти привычным путем и замкнуться в себе, но можно и просто поднять трубку и набрать номер "телефона доверия".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По своей сути "телефон доверия" - служба, оказывающая экстренную психологическую помощь людям, находящимся в кризисном состоянии. Один из главных принципов его работы - безусловное внимание к позвонившему, чуткость и безоценочность. Часто звонящий человек не в силах до конца уяснить, в чем суть проблемы, он видит только верхушку айсберга, но не может разобраться в причинах. Специалисты, используя методы ведения беседы, подводят абонента к тому, что он начинает размышлять о причинах появления проблемы, начинает понимать, что может сделать именно он, чтобы изменить ситуацию.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На телефоне доверия работают те с кем можно поговорить, и кто умеет слушать других.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Проблемы, с которыми обращаются люди, отражают все конфликты современного общества и во всем мире практически одни и те же. Эти проблемы не зависят ни от образования, ни от страны, ни от климата, ни от материального или социального положения.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Первое - это отношения с друзьями, близкими, коллегами, семейные отношения, проблемы в воспитании детей.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Второе - ощущение собственного одиночества.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lastRenderedPageBreak/>
        <w:t>Бывают звонки личностные, когда человек пытается разобраться в себе, найти свою цель в жизни…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Обращаются те, кто переживает потерю близкого человека, подвергся физическому насилию, участвовал в боевых действиях. Одни из самых сложных для консультанта звонков - это обращения людей, задумавших самоубийство.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Есть обращения, связанные с сексуальными проблемами. Много звонков от инвалидов и от пожилых людей. Часто эти люди становятся нашими постоянными абонентами, потому что их круг общения ограничен и телефон для них - это порой единственная связь с миром.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Телефон доверия старается быть открытым для каждого. Благодаря телефону доверия каждый человек имеет возможность: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B90A67" w:rsidRPr="00B90A67" w:rsidTr="00B90A67">
        <w:tc>
          <w:tcPr>
            <w:tcW w:w="9345" w:type="dxa"/>
            <w:hideMark/>
          </w:tcPr>
          <w:p w:rsidR="00913FCA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· Поговорить с консультантом и быть в полной уверенности, что это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>останется в тайне;</w:t>
            </w:r>
          </w:p>
        </w:tc>
      </w:tr>
      <w:tr w:rsidR="00B90A67" w:rsidRPr="00B90A67" w:rsidTr="00B90A67">
        <w:tc>
          <w:tcPr>
            <w:tcW w:w="9345" w:type="dxa"/>
            <w:hideMark/>
          </w:tcPr>
          <w:p w:rsidR="00913FCA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· Установить контакт с человеком, которому он (она) сможет полностью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довериться в беседе,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>будучи уверенным в полном внимании к себе;</w:t>
            </w:r>
          </w:p>
        </w:tc>
      </w:tr>
      <w:tr w:rsidR="00B90A67" w:rsidRPr="00B90A67" w:rsidTr="00B90A67">
        <w:tc>
          <w:tcPr>
            <w:tcW w:w="9345" w:type="dxa"/>
            <w:hideMark/>
          </w:tcPr>
          <w:p w:rsidR="00913FCA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·  Быть принятым как личность в целом, со всеми своими переживаниями,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>проблемами и желаниями;</w:t>
            </w:r>
          </w:p>
        </w:tc>
      </w:tr>
      <w:tr w:rsidR="00B90A67" w:rsidRPr="00B90A67" w:rsidTr="00B90A67">
        <w:tc>
          <w:tcPr>
            <w:tcW w:w="9345" w:type="dxa"/>
            <w:hideMark/>
          </w:tcPr>
          <w:p w:rsidR="00913FCA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· Свободно выражать свои чувства и мысли, не подвергаясь оценке и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>давлению, особенно идеологическому;</w:t>
            </w:r>
          </w:p>
        </w:tc>
      </w:tr>
      <w:tr w:rsidR="00B90A67" w:rsidRPr="00B90A67" w:rsidTr="00B90A67">
        <w:tc>
          <w:tcPr>
            <w:tcW w:w="9345" w:type="dxa"/>
            <w:hideMark/>
          </w:tcPr>
          <w:p w:rsidR="00913FCA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· Получить помощь в том, чтобы отступить от переживаемого и принять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>ответственность на себя;</w:t>
            </w:r>
          </w:p>
        </w:tc>
      </w:tr>
      <w:tr w:rsidR="00B90A67" w:rsidRPr="00B90A67" w:rsidTr="00B90A67">
        <w:tc>
          <w:tcPr>
            <w:tcW w:w="9345" w:type="dxa"/>
            <w:hideMark/>
          </w:tcPr>
          <w:p w:rsidR="00913FCA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· Найти людей, которые могли бы, не прибегая к прямому вмешательству,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 xml:space="preserve">помочь ему выйти из 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  <w:r w:rsidRPr="00B90A67"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  <w:t>изоляции и вернуться к нормальной жизни.</w:t>
            </w:r>
          </w:p>
          <w:p w:rsidR="00B90A67" w:rsidRPr="00B90A67" w:rsidRDefault="00B90A67" w:rsidP="00B90A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404"/>
                <w:sz w:val="32"/>
                <w:szCs w:val="32"/>
                <w:lang w:eastAsia="ru-RU"/>
              </w:rPr>
            </w:pPr>
          </w:p>
        </w:tc>
      </w:tr>
    </w:tbl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17 мая -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 и помощи им. Инициатива отмечать этот день в России принадлежит Национальному фонду защиты детей от жестокого обращения, создавшего в 2007 году Российскую ассоциацию детских телефонов доверия.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 xml:space="preserve">Детский телефон доверия в России - зачастую единственный инструмент, к которому может прибегнуть ребенок, чтобы рассказать о сложной </w:t>
      </w:r>
      <w:r w:rsidRPr="00B90A67">
        <w:rPr>
          <w:rFonts w:ascii="Times New Roman" w:hAnsi="Times New Roman" w:cs="Times New Roman"/>
          <w:sz w:val="32"/>
          <w:szCs w:val="32"/>
        </w:rPr>
        <w:lastRenderedPageBreak/>
        <w:t>ситуации, в которую он попал по вине взрослых, считает уполномоченный при президенте РФ по правам ребенка Павел Астахов.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В 2010 году  в рамках Общенациональной информационной  кампании по противодействию жестокому  обращению с детьми Фондом поддержки детей, находящихся в трудной жизненной ситуации, был создан единый общероссийский телефон доверия для детей, подростков и их родителей под номером 8-800-2000-122.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При звонке на эти номера в любом населенном пункте со стационарных или мобильных телефонов дети, подростки и их родители могут получить экстренную психологическую помощь. Конфиденциальность и бесплатность - основные принципы работы детского телефона.Детский телефон доверия – это бесплатная анонимная служба экстренной психологической помощи детям и подросткам по телефону, играющая важную роль в выявлении и профилактике детского неблагополучия, нарушений прав детей, жестокого обращения с ними.</w:t>
      </w:r>
    </w:p>
    <w:p w:rsidR="00B90A67" w:rsidRPr="00B90A67" w:rsidRDefault="00B90A67" w:rsidP="00B90A67">
      <w:pPr>
        <w:rPr>
          <w:rFonts w:ascii="Times New Roman" w:hAnsi="Times New Roman" w:cs="Times New Roman"/>
          <w:sz w:val="32"/>
          <w:szCs w:val="32"/>
        </w:rPr>
      </w:pPr>
      <w:r w:rsidRPr="00B90A67">
        <w:rPr>
          <w:rFonts w:ascii="Times New Roman" w:hAnsi="Times New Roman" w:cs="Times New Roman"/>
          <w:sz w:val="32"/>
          <w:szCs w:val="32"/>
        </w:rPr>
        <w:t> </w:t>
      </w:r>
    </w:p>
    <w:p w:rsidR="00B90A67" w:rsidRPr="00B90A67" w:rsidRDefault="00B90A67" w:rsidP="00B90A67">
      <w:pP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B90A67">
        <w:rPr>
          <w:rFonts w:ascii="Times New Roman" w:hAnsi="Times New Roman" w:cs="Times New Roman"/>
          <w:sz w:val="32"/>
          <w:szCs w:val="32"/>
        </w:rPr>
        <w:t> </w:t>
      </w:r>
    </w:p>
    <w:p w:rsidR="00B90A67" w:rsidRPr="00B90A67" w:rsidRDefault="00B90A67" w:rsidP="00B90A67">
      <w:pP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B90A67" w:rsidRDefault="00B90A67" w:rsidP="00B90A67">
      <w:pPr>
        <w:rPr>
          <w:rFonts w:ascii="Century Gothic" w:eastAsia="Times New Roman" w:hAnsi="Century Gothic" w:cs="Times New Roman"/>
          <w:b/>
          <w:bCs/>
          <w:color w:val="FFFFFF"/>
          <w:sz w:val="27"/>
          <w:szCs w:val="27"/>
          <w:lang w:eastAsia="ru-RU"/>
        </w:rPr>
      </w:pPr>
    </w:p>
    <w:p w:rsidR="009A0418" w:rsidRDefault="009A0418"/>
    <w:sectPr w:rsidR="009A0418" w:rsidSect="00B90A67">
      <w:type w:val="continuous"/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3"/>
    <w:rsid w:val="00913FCA"/>
    <w:rsid w:val="009A0418"/>
    <w:rsid w:val="00B90A67"/>
    <w:rsid w:val="00D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52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2" w:color="4A3401"/>
                        <w:left w:val="single" w:sz="12" w:space="2" w:color="4A3401"/>
                        <w:bottom w:val="single" w:sz="12" w:space="2" w:color="4A3401"/>
                        <w:right w:val="single" w:sz="12" w:space="2" w:color="4A3401"/>
                      </w:divBdr>
                    </w:div>
                    <w:div w:id="12422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7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2" w:color="4A3401"/>
                        <w:left w:val="single" w:sz="12" w:space="2" w:color="4A3401"/>
                        <w:bottom w:val="single" w:sz="12" w:space="2" w:color="4A3401"/>
                        <w:right w:val="single" w:sz="12" w:space="2" w:color="4A3401"/>
                      </w:divBdr>
                    </w:div>
                    <w:div w:id="5821424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2" w:color="4A3401"/>
                        <w:left w:val="single" w:sz="12" w:space="2" w:color="4A3401"/>
                        <w:bottom w:val="single" w:sz="12" w:space="2" w:color="4A3401"/>
                        <w:right w:val="single" w:sz="12" w:space="2" w:color="4A3401"/>
                      </w:divBdr>
                    </w:div>
                    <w:div w:id="97780606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2" w:color="4A3401"/>
                        <w:left w:val="single" w:sz="12" w:space="2" w:color="4A3401"/>
                        <w:bottom w:val="single" w:sz="12" w:space="2" w:color="4A3401"/>
                        <w:right w:val="single" w:sz="12" w:space="2" w:color="4A3401"/>
                      </w:divBdr>
                    </w:div>
                  </w:divsChild>
                </w:div>
              </w:divsChild>
            </w:div>
          </w:divsChild>
        </w:div>
        <w:div w:id="46172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2019-05-15T06:59:00Z</dcterms:created>
  <dcterms:modified xsi:type="dcterms:W3CDTF">2019-05-15T07:17:00Z</dcterms:modified>
</cp:coreProperties>
</file>