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Инструкция для родителей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 работе с Региональным интернет-дневником (РИД)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сайта Регионального Интернет-дневника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u w:val="single"/>
          <w:shd w:fill="auto" w:val="clear"/>
        </w:rPr>
        <w:t xml:space="preserve">dnevnik76.ru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организации, которую посещает Ваш ребенок, необходимо получить логин и пароль для входа в РИД.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адресной строке любого браузера укажите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u w:val="single"/>
          <w:shd w:fill="auto" w:val="clear"/>
        </w:rPr>
        <w:t xml:space="preserve">dnevnik76.ru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Откроется окно: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0" w:dyaOrig="5051">
          <v:rect xmlns:o="urn:schemas-microsoft-com:office:office" xmlns:v="urn:schemas-microsoft-com:vml" id="rectole0000000000" style="width:449.000000pt;height:252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правом верхнем углу нажать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Войти в дневник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object w:dxaOrig="2464" w:dyaOrig="492">
          <v:rect xmlns:o="urn:schemas-microsoft-com:office:office" xmlns:v="urn:schemas-microsoft-com:vml" id="rectole0000000001" style="width:123.200000pt;height:24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Откроется окно: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371" w:dyaOrig="4162">
          <v:rect xmlns:o="urn:schemas-microsoft-com:office:office" xmlns:v="urn:schemas-microsoft-com:vml" id="rectole0000000002" style="width:318.550000pt;height:208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левом верхнем углу рядом со словами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есть поле для выбора муниципального района, в котором находится организация, которую посещает Ваш ребенок. Для выбора муниципального района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г.Ярославль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необходимо воспользоваться линейкой прокрутки.</w:t>
      </w: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выбора муниципального района выбираем соответствующую организацию.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выгрузки информации  из ДОУ в поле появится перечень детских садов) 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397" w:dyaOrig="3414">
          <v:rect xmlns:o="urn:schemas-microsoft-com:office:office" xmlns:v="urn:schemas-microsoft-com:vml" id="rectole0000000003" style="width:269.850000pt;height:170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Для выбора организации, которая не отображается в открывшемся окне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необходимо воспользоваться линейкой прокрутки.</w:t>
      </w:r>
    </w:p>
    <w:p>
      <w:pPr>
        <w:numPr>
          <w:ilvl w:val="0"/>
          <w:numId w:val="13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выбора организации вводим полученный логин и пароль в окне, нажимаем кнопку войти: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36" w:dyaOrig="4251">
          <v:rect xmlns:o="urn:schemas-microsoft-com:office:office" xmlns:v="urn:schemas-microsoft-com:vml" id="rectole0000000004" style="width:236.800000pt;height:212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Откроется страница вашего личного кабинета в РИД.</w:t>
      </w:r>
    </w:p>
    <w:p>
      <w:pPr>
        <w:spacing w:before="0" w:after="200" w:line="276"/>
        <w:ind w:right="0" w:left="-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79" w:dyaOrig="4906">
          <v:rect xmlns:o="urn:schemas-microsoft-com:office:office" xmlns:v="urn:schemas-microsoft-com:vml" id="rectole0000000005" style="width:448.950000pt;height:245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-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Ссылка на анкету будет находиться в правой колонке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Новости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4">
    <w:abstractNumId w:val="24"/>
  </w:num>
  <w:num w:numId="7">
    <w:abstractNumId w:val="18"/>
  </w:num>
  <w:num w:numId="9">
    <w:abstractNumId w:val="12"/>
  </w:num>
  <w:num w:numId="13">
    <w:abstractNumId w:val="6"/>
  </w:num>
  <w:num w:numId="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